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Arial" w:hAnsi="Arial" w:eastAsia="Arial" w:cs="Arial"/>
          <w:b/>
          <w:b/>
          <w:bCs/>
          <w:sz w:val="28"/>
          <w:szCs w:val="28"/>
        </w:rPr>
      </w:pPr>
      <w:r>
        <w:rPr>
          <w:rFonts w:ascii="Arial" w:hAnsi="Arial"/>
          <w:b/>
          <w:bCs/>
          <w:sz w:val="28"/>
          <w:szCs w:val="28"/>
        </w:rPr>
        <w:t>„</w:t>
      </w:r>
      <w:r>
        <w:rPr>
          <w:rFonts w:ascii="Arial" w:hAnsi="Arial"/>
          <w:b/>
          <w:bCs/>
          <w:sz w:val="28"/>
          <w:szCs w:val="28"/>
        </w:rPr>
        <w:t xml:space="preserve">Prost Landschaft“ - Bierbrauen mit der wilden Kräuterwürze </w:t>
      </w:r>
    </w:p>
    <w:p>
      <w:pPr>
        <w:pStyle w:val="Normal"/>
        <w:spacing w:lineRule="auto" w:line="360"/>
        <w:jc w:val="center"/>
        <w:rPr>
          <w:rFonts w:ascii="Arial" w:hAnsi="Arial" w:eastAsia="Arial" w:cs="Arial"/>
          <w:b/>
          <w:b/>
          <w:bCs/>
        </w:rPr>
      </w:pPr>
      <w:r>
        <w:rPr>
          <w:rFonts w:ascii="Arial" w:hAnsi="Arial"/>
          <w:b/>
          <w:bCs/>
        </w:rPr>
        <w:t>Aufbaukurs mit</w:t>
      </w:r>
    </w:p>
    <w:p>
      <w:pPr>
        <w:pStyle w:val="Normal"/>
        <w:spacing w:lineRule="auto" w:line="360"/>
        <w:jc w:val="center"/>
        <w:rPr>
          <w:rFonts w:ascii="Arial" w:hAnsi="Arial" w:eastAsia="Arial" w:cs="Arial"/>
          <w:b/>
          <w:b/>
          <w:bCs/>
        </w:rPr>
      </w:pPr>
      <w:r>
        <w:rPr>
          <w:rFonts w:ascii="Arial" w:hAnsi="Arial"/>
          <w:b/>
          <w:bCs/>
        </w:rPr>
        <w:t>Eigener Röstmalzherstellung, Brauen am offenen Feuer, Braukräuterkunde</w:t>
      </w:r>
    </w:p>
    <w:p>
      <w:pPr>
        <w:pStyle w:val="Normal"/>
        <w:rPr>
          <w:rFonts w:ascii="Arial" w:hAnsi="Arial" w:eastAsia="Arial" w:cs="Arial"/>
          <w:b/>
          <w:b/>
          <w:bCs/>
          <w:sz w:val="22"/>
          <w:szCs w:val="22"/>
        </w:rPr>
      </w:pPr>
      <w:r>
        <w:rPr>
          <w:rFonts w:eastAsia="Arial" w:cs="Arial" w:ascii="Arial" w:hAnsi="Arial"/>
          <w:b/>
          <w:bCs/>
          <w:sz w:val="22"/>
          <w:szCs w:val="22"/>
        </w:rPr>
      </w:r>
    </w:p>
    <w:p>
      <w:pPr>
        <w:pStyle w:val="Normal"/>
        <w:rPr>
          <w:rFonts w:ascii="Arial" w:hAnsi="Arial" w:eastAsia="Arial" w:cs="Arial"/>
          <w:sz w:val="22"/>
          <w:szCs w:val="22"/>
        </w:rPr>
      </w:pPr>
      <w:r>
        <w:rPr>
          <w:rFonts w:ascii="Arial" w:hAnsi="Arial"/>
          <w:b/>
          <w:bCs/>
          <w:sz w:val="22"/>
          <w:szCs w:val="22"/>
        </w:rPr>
        <w:t>Referenten:</w:t>
      </w:r>
      <w:r>
        <w:rPr>
          <w:rFonts w:ascii="Arial" w:hAnsi="Arial"/>
          <w:sz w:val="22"/>
          <w:szCs w:val="22"/>
        </w:rPr>
        <w:t xml:space="preserve">  </w:t>
      </w:r>
    </w:p>
    <w:p>
      <w:pPr>
        <w:pStyle w:val="Normal"/>
        <w:rPr>
          <w:rFonts w:ascii="Arial" w:hAnsi="Arial" w:eastAsia="Arial" w:cs="Arial"/>
          <w:sz w:val="22"/>
          <w:szCs w:val="22"/>
        </w:rPr>
      </w:pPr>
      <w:r>
        <w:rPr>
          <w:rFonts w:eastAsia="Arial" w:cs="Arial" w:ascii="Arial" w:hAnsi="Arial"/>
          <w:sz w:val="22"/>
          <w:szCs w:val="22"/>
        </w:rPr>
      </w:r>
    </w:p>
    <w:p>
      <w:pPr>
        <w:pStyle w:val="Normal"/>
        <w:rPr>
          <w:rFonts w:ascii="Arial" w:hAnsi="Arial" w:eastAsia="Arial" w:cs="Arial"/>
          <w:sz w:val="22"/>
          <w:szCs w:val="22"/>
        </w:rPr>
      </w:pPr>
      <w:r>
        <w:rPr>
          <w:rFonts w:ascii="Arial" w:hAnsi="Arial"/>
          <w:sz w:val="22"/>
          <w:szCs w:val="22"/>
        </w:rPr>
        <w:t xml:space="preserve">Thomas Janscheck, </w:t>
      </w:r>
    </w:p>
    <w:p>
      <w:pPr>
        <w:pStyle w:val="Normal"/>
        <w:ind w:left="1416" w:firstLine="708"/>
        <w:rPr>
          <w:rFonts w:ascii="Arial" w:hAnsi="Arial" w:eastAsia="Arial" w:cs="Arial"/>
          <w:sz w:val="22"/>
          <w:szCs w:val="22"/>
        </w:rPr>
      </w:pPr>
      <w:r>
        <w:rPr>
          <w:rFonts w:ascii="Arial" w:hAnsi="Arial"/>
          <w:sz w:val="22"/>
          <w:szCs w:val="22"/>
        </w:rPr>
        <w:t xml:space="preserve">Dipl. Ing. (FH) Gartenbau, </w:t>
      </w:r>
    </w:p>
    <w:p>
      <w:pPr>
        <w:pStyle w:val="Normal"/>
        <w:ind w:left="1416" w:firstLine="708"/>
        <w:rPr>
          <w:rFonts w:ascii="Arial" w:hAnsi="Arial" w:eastAsia="Arial" w:cs="Arial"/>
          <w:sz w:val="22"/>
          <w:szCs w:val="22"/>
        </w:rPr>
      </w:pPr>
      <w:r>
        <w:rPr>
          <w:rFonts w:ascii="Arial" w:hAnsi="Arial"/>
          <w:sz w:val="22"/>
          <w:szCs w:val="22"/>
        </w:rPr>
        <w:t xml:space="preserve">Qualitätsmanagementbeauftragter für Hopfen </w:t>
      </w:r>
    </w:p>
    <w:p>
      <w:pPr>
        <w:pStyle w:val="Normal"/>
        <w:rPr>
          <w:rFonts w:ascii="Arial" w:hAnsi="Arial" w:eastAsia="Arial" w:cs="Arial"/>
          <w:sz w:val="22"/>
          <w:szCs w:val="22"/>
        </w:rPr>
      </w:pPr>
      <w:r>
        <w:rPr>
          <w:rFonts w:eastAsia="Arial" w:cs="Arial" w:ascii="Arial" w:hAnsi="Arial"/>
          <w:sz w:val="22"/>
          <w:szCs w:val="22"/>
        </w:rPr>
      </w:r>
    </w:p>
    <w:p>
      <w:pPr>
        <w:pStyle w:val="Normal"/>
        <w:rPr>
          <w:rFonts w:ascii="Arial" w:hAnsi="Arial" w:eastAsia="Arial" w:cs="Arial"/>
          <w:sz w:val="22"/>
          <w:szCs w:val="22"/>
        </w:rPr>
      </w:pPr>
      <w:r>
        <w:rPr>
          <w:rFonts w:ascii="Arial" w:hAnsi="Arial"/>
          <w:sz w:val="22"/>
          <w:szCs w:val="22"/>
        </w:rPr>
        <w:t xml:space="preserve">Toni Nottebohm, </w:t>
        <w:tab/>
      </w:r>
    </w:p>
    <w:p>
      <w:pPr>
        <w:pStyle w:val="NormalWeb"/>
        <w:spacing w:before="0" w:after="0"/>
        <w:ind w:left="1418" w:firstLine="709"/>
        <w:rPr>
          <w:rFonts w:ascii="Arial" w:hAnsi="Arial" w:eastAsia="Arial" w:cs="Arial"/>
          <w:sz w:val="22"/>
          <w:szCs w:val="22"/>
        </w:rPr>
      </w:pPr>
      <w:r>
        <w:rPr>
          <w:rFonts w:ascii="Arial" w:hAnsi="Arial"/>
          <w:sz w:val="22"/>
          <w:szCs w:val="22"/>
        </w:rPr>
        <w:t xml:space="preserve">Referentin am Goethe-Institut Barcelona, </w:t>
      </w:r>
    </w:p>
    <w:p>
      <w:pPr>
        <w:pStyle w:val="NormalWeb"/>
        <w:spacing w:before="0" w:after="0"/>
        <w:ind w:left="1418" w:firstLine="709"/>
        <w:rPr/>
      </w:pPr>
      <w:r>
        <w:rPr>
          <w:rFonts w:ascii="Arial" w:hAnsi="Arial"/>
          <w:sz w:val="22"/>
          <w:szCs w:val="22"/>
        </w:rPr>
        <w:t>Bierbrauerin bei Edge Brewing, Barcelona</w:t>
      </w:r>
    </w:p>
    <w:p>
      <w:pPr>
        <w:pStyle w:val="Normal"/>
        <w:jc w:val="center"/>
        <w:rPr/>
      </w:pPr>
      <w:r>
        <w:rPr/>
      </w:r>
    </w:p>
    <w:p>
      <w:pPr>
        <w:pStyle w:val="Normal"/>
        <w:rPr>
          <w:rFonts w:ascii="Arial" w:hAnsi="Arial" w:eastAsia="Arial" w:cs="Arial"/>
          <w:sz w:val="22"/>
          <w:szCs w:val="22"/>
        </w:rPr>
      </w:pPr>
      <w:r>
        <w:rPr>
          <w:rFonts w:ascii="Arial" w:hAnsi="Arial"/>
          <w:b/>
          <w:bCs/>
          <w:sz w:val="22"/>
          <w:szCs w:val="22"/>
        </w:rPr>
        <w:t>Beschreibung:</w:t>
      </w:r>
      <w:r>
        <w:rPr>
          <w:rFonts w:ascii="Arial" w:hAnsi="Arial"/>
          <w:sz w:val="22"/>
          <w:szCs w:val="22"/>
        </w:rPr>
        <w:t xml:space="preserve"> Mit dem Aufbaukurs vertiefen wir Fähigkeiten des Brauens von eigenem Bier. In Theorie und Praxis erfahren sie die wichtigsten Schritte für ein traditionelles  Dekoktions-Maischverfahren. Hier werden Teile der Maische zum Kochen gebracht. Wir werden am offenen Feuer brauen </w:t>
      </w:r>
      <w:r>
        <w:rPr>
          <w:rFonts w:cs="Arial" w:ascii="Arial" w:hAnsi="Arial"/>
          <w:sz w:val="22"/>
          <w:szCs w:val="22"/>
        </w:rPr>
        <w:t xml:space="preserve">und </w:t>
      </w:r>
      <w:r>
        <w:rPr>
          <w:rFonts w:eastAsia="Times New Roman" w:cs="Arial" w:ascii="Arial" w:hAnsi="Arial"/>
          <w:sz w:val="22"/>
          <w:szCs w:val="22"/>
        </w:rPr>
        <w:t>wie in früheren Zeiten</w:t>
      </w:r>
      <w:r>
        <w:rPr>
          <w:rFonts w:cs="Arial" w:ascii="Arial" w:hAnsi="Arial"/>
          <w:sz w:val="22"/>
          <w:szCs w:val="22"/>
        </w:rPr>
        <w:t xml:space="preserve"> noch nicht einmal</w:t>
      </w:r>
      <w:r>
        <w:rPr>
          <w:rFonts w:ascii="Arial" w:hAnsi="Arial"/>
          <w:sz w:val="22"/>
          <w:szCs w:val="22"/>
        </w:rPr>
        <w:t xml:space="preserve"> ein Thermometer für das Erreichen der Rasttemperaturen benutzen!</w:t>
      </w:r>
    </w:p>
    <w:p>
      <w:pPr>
        <w:pStyle w:val="Normal"/>
        <w:rPr>
          <w:rFonts w:ascii="Arial" w:hAnsi="Arial" w:eastAsia="Arial" w:cs="Arial"/>
          <w:sz w:val="22"/>
          <w:szCs w:val="22"/>
        </w:rPr>
      </w:pPr>
      <w:r>
        <w:rPr>
          <w:rFonts w:ascii="Arial" w:hAnsi="Arial"/>
          <w:sz w:val="22"/>
          <w:szCs w:val="22"/>
        </w:rPr>
        <w:t>Außerdem lernen die Herstellung von eigenem Röstmalz kennen, sowie Möglichkeiten dem Bier durch eine Mischung an vielfältigen Hopfenaromen und wilden Kräutermischungen eine persönliche Note zu verleihen.</w:t>
      </w:r>
    </w:p>
    <w:p>
      <w:pPr>
        <w:pStyle w:val="Normal"/>
        <w:rPr/>
      </w:pPr>
      <w:r>
        <w:rPr/>
      </w:r>
    </w:p>
    <w:p>
      <w:pPr>
        <w:pStyle w:val="Normal"/>
        <w:rPr>
          <w:sz w:val="22"/>
          <w:szCs w:val="22"/>
        </w:rPr>
      </w:pPr>
      <w:r>
        <w:rPr>
          <w:rFonts w:ascii="Arial" w:hAnsi="Arial"/>
          <w:sz w:val="22"/>
          <w:szCs w:val="22"/>
        </w:rPr>
        <w:t xml:space="preserve">Im Kurs wird ein Bier mit vielfältigen Braukräutern gebraut, das nach vier Wochen Gärung genossen werden kann. Natürlich darf auch eine Bierverkostung von besonders gewürzten Bieren und eine Einführung in die Biergeschichte nicht fehlen. </w:t>
      </w:r>
    </w:p>
    <w:p>
      <w:pPr>
        <w:pStyle w:val="NormalWeb"/>
        <w:spacing w:before="0" w:after="0"/>
        <w:jc w:val="both"/>
        <w:rPr>
          <w:sz w:val="22"/>
          <w:szCs w:val="22"/>
        </w:rPr>
      </w:pPr>
      <w:r>
        <w:rPr>
          <w:sz w:val="22"/>
          <w:szCs w:val="22"/>
        </w:rPr>
      </w:r>
    </w:p>
    <w:p>
      <w:pPr>
        <w:pStyle w:val="Berschrift1"/>
        <w:rPr>
          <w:rFonts w:ascii="Arial" w:hAnsi="Arial" w:eastAsia="Arial" w:cs="Arial"/>
        </w:rPr>
      </w:pPr>
      <w:r>
        <w:rPr>
          <w:rFonts w:ascii="Arial" w:hAnsi="Arial"/>
        </w:rPr>
        <w:t>Zielgruppe:</w:t>
      </w:r>
    </w:p>
    <w:p>
      <w:pPr>
        <w:pStyle w:val="ListParagraph"/>
        <w:numPr>
          <w:ilvl w:val="0"/>
          <w:numId w:val="1"/>
        </w:numPr>
        <w:rPr>
          <w:rFonts w:ascii="Arial" w:hAnsi="Arial" w:eastAsia="Arial" w:cs="Arial"/>
        </w:rPr>
      </w:pPr>
      <w:r>
        <w:rPr>
          <w:rFonts w:ascii="Arial" w:hAnsi="Arial"/>
        </w:rPr>
        <w:t xml:space="preserve">Interessierte Hobbybrauer </w:t>
      </w:r>
    </w:p>
    <w:p>
      <w:pPr>
        <w:pStyle w:val="ListParagraph"/>
        <w:numPr>
          <w:ilvl w:val="0"/>
          <w:numId w:val="1"/>
        </w:numPr>
        <w:rPr/>
      </w:pPr>
      <w:r>
        <w:rPr>
          <w:rFonts w:ascii="Arial" w:hAnsi="Arial"/>
        </w:rPr>
        <w:t>Kräuterpädagogen, Erlebnisbäuerinnen</w:t>
      </w:r>
    </w:p>
    <w:p>
      <w:pPr>
        <w:pStyle w:val="NormalWeb"/>
        <w:spacing w:before="0" w:after="0"/>
        <w:jc w:val="both"/>
        <w:rPr>
          <w:sz w:val="22"/>
          <w:szCs w:val="22"/>
        </w:rPr>
      </w:pPr>
      <w:r>
        <w:rPr>
          <w:sz w:val="22"/>
          <w:szCs w:val="22"/>
        </w:rPr>
      </w:r>
    </w:p>
    <w:p>
      <w:pPr>
        <w:pStyle w:val="Textkrper"/>
        <w:jc w:val="both"/>
        <w:rPr>
          <w:rFonts w:ascii="Arial" w:hAnsi="Arial" w:eastAsia="Arial" w:cs="Arial"/>
          <w:sz w:val="22"/>
          <w:szCs w:val="22"/>
        </w:rPr>
      </w:pPr>
      <w:r>
        <w:rPr>
          <w:rFonts w:ascii="Arial" w:hAnsi="Arial"/>
          <w:sz w:val="22"/>
          <w:szCs w:val="22"/>
        </w:rPr>
        <w:t>Inhalte</w:t>
      </w:r>
    </w:p>
    <w:p>
      <w:pPr>
        <w:pStyle w:val="ListParagraph"/>
        <w:numPr>
          <w:ilvl w:val="0"/>
          <w:numId w:val="2"/>
        </w:numPr>
        <w:rPr>
          <w:rFonts w:ascii="Arial" w:hAnsi="Arial" w:eastAsia="Arial" w:cs="Arial"/>
        </w:rPr>
      </w:pPr>
      <w:r>
        <w:rPr>
          <w:rFonts w:ascii="Arial" w:hAnsi="Arial"/>
        </w:rPr>
        <w:t>Praxiskurs zum Bierbrauen mit dem Dekoktions-Maischverfahren, die dafür nötigen Rechenwerkzeuge und insbesondere das Brauen am offenen Feuer</w:t>
      </w:r>
    </w:p>
    <w:p>
      <w:pPr>
        <w:pStyle w:val="ListParagraph"/>
        <w:numPr>
          <w:ilvl w:val="0"/>
          <w:numId w:val="2"/>
        </w:numPr>
        <w:rPr>
          <w:rFonts w:ascii="Arial" w:hAnsi="Arial" w:eastAsia="Arial" w:cs="Arial"/>
        </w:rPr>
      </w:pPr>
      <w:r>
        <w:rPr>
          <w:rFonts w:ascii="Arial" w:hAnsi="Arial"/>
        </w:rPr>
        <w:t xml:space="preserve">Erweiterte Bierkunde - Geschichte und Geschichten rund um das Bier mit Bierverkostung besonderer Biere </w:t>
      </w:r>
    </w:p>
    <w:p>
      <w:pPr>
        <w:pStyle w:val="ListParagraph"/>
        <w:numPr>
          <w:ilvl w:val="0"/>
          <w:numId w:val="2"/>
        </w:numPr>
        <w:rPr>
          <w:rFonts w:ascii="Arial" w:hAnsi="Arial" w:eastAsia="Arial" w:cs="Arial"/>
        </w:rPr>
      </w:pPr>
      <w:r>
        <w:rPr>
          <w:rFonts w:ascii="Arial" w:hAnsi="Arial"/>
        </w:rPr>
        <w:t>Vertiefende Rohstoffkunde: Hopfen, Malz, Hefe, Wasser – Herstellung von eigenem Röstmalz</w:t>
      </w:r>
    </w:p>
    <w:p>
      <w:pPr>
        <w:pStyle w:val="ListParagraph"/>
        <w:numPr>
          <w:ilvl w:val="0"/>
          <w:numId w:val="2"/>
        </w:numPr>
        <w:rPr>
          <w:rFonts w:ascii="Arial" w:hAnsi="Arial" w:eastAsia="Arial" w:cs="Arial"/>
        </w:rPr>
      </w:pPr>
      <w:r>
        <w:rPr>
          <w:rFonts w:ascii="Arial" w:hAnsi="Arial"/>
        </w:rPr>
        <w:t>„</w:t>
      </w:r>
      <w:r>
        <w:rPr>
          <w:rFonts w:ascii="Arial" w:hAnsi="Arial"/>
        </w:rPr>
        <w:t xml:space="preserve">Bierkräuterkunde“ – geeignete Gewürze und Wurzeln für das Bier </w:t>
      </w:r>
      <w:bookmarkStart w:id="0" w:name="_GoBack"/>
      <w:bookmarkEnd w:id="0"/>
    </w:p>
    <w:p>
      <w:pPr>
        <w:pStyle w:val="Normal"/>
        <w:tabs>
          <w:tab w:val="left" w:pos="720" w:leader="none"/>
        </w:tabs>
        <w:rPr>
          <w:rFonts w:ascii="Arial" w:hAnsi="Arial" w:eastAsia="Arial" w:cs="Arial"/>
          <w:sz w:val="22"/>
          <w:szCs w:val="22"/>
        </w:rPr>
      </w:pPr>
      <w:r>
        <w:rPr>
          <w:rFonts w:eastAsia="Arial" w:cs="Arial" w:ascii="Arial" w:hAnsi="Arial"/>
          <w:sz w:val="22"/>
          <w:szCs w:val="22"/>
        </w:rPr>
      </w:r>
    </w:p>
    <w:p>
      <w:pPr>
        <w:pStyle w:val="Berschrift1"/>
        <w:rPr>
          <w:rFonts w:ascii="Arial" w:hAnsi="Arial" w:eastAsia="Arial" w:cs="Arial"/>
        </w:rPr>
      </w:pPr>
      <w:r>
        <w:rPr>
          <w:rFonts w:eastAsia="Arial" w:cs="Arial" w:ascii="Arial" w:hAnsi="Arial"/>
        </w:rPr>
      </w:r>
    </w:p>
    <w:p>
      <w:pPr>
        <w:pStyle w:val="Berschrift1"/>
        <w:rPr>
          <w:rFonts w:ascii="Arial" w:hAnsi="Arial" w:eastAsia="Arial" w:cs="Arial"/>
        </w:rPr>
      </w:pPr>
      <w:r>
        <w:rPr>
          <w:rFonts w:ascii="Arial" w:hAnsi="Arial"/>
        </w:rPr>
        <w:t>Methoden</w:t>
      </w:r>
    </w:p>
    <w:p>
      <w:pPr>
        <w:pStyle w:val="ListParagraph"/>
        <w:numPr>
          <w:ilvl w:val="0"/>
          <w:numId w:val="3"/>
        </w:numPr>
        <w:rPr>
          <w:rFonts w:ascii="Arial" w:hAnsi="Arial" w:eastAsia="Arial" w:cs="Arial"/>
        </w:rPr>
      </w:pPr>
      <w:r>
        <w:rPr>
          <w:rFonts w:ascii="Arial" w:hAnsi="Arial"/>
        </w:rPr>
        <w:t>Vortrag</w:t>
      </w:r>
    </w:p>
    <w:p>
      <w:pPr>
        <w:pStyle w:val="ListParagraph"/>
        <w:numPr>
          <w:ilvl w:val="0"/>
          <w:numId w:val="3"/>
        </w:numPr>
        <w:rPr>
          <w:rFonts w:ascii="Arial" w:hAnsi="Arial" w:eastAsia="Arial" w:cs="Arial"/>
        </w:rPr>
      </w:pPr>
      <w:r>
        <w:rPr>
          <w:rFonts w:ascii="Arial" w:hAnsi="Arial"/>
        </w:rPr>
        <w:t>Sensorisches Bewerten der Rohstoffe</w:t>
      </w:r>
    </w:p>
    <w:p>
      <w:pPr>
        <w:pStyle w:val="ListParagraph"/>
        <w:numPr>
          <w:ilvl w:val="0"/>
          <w:numId w:val="3"/>
        </w:numPr>
        <w:rPr>
          <w:rFonts w:ascii="Arial" w:hAnsi="Arial" w:eastAsia="Arial" w:cs="Arial"/>
        </w:rPr>
      </w:pPr>
      <w:r>
        <w:rPr>
          <w:rFonts w:ascii="Arial" w:hAnsi="Arial"/>
        </w:rPr>
        <w:t>Brau-Workshop</w:t>
      </w:r>
    </w:p>
    <w:p>
      <w:pPr>
        <w:pStyle w:val="ListParagraph"/>
        <w:numPr>
          <w:ilvl w:val="0"/>
          <w:numId w:val="3"/>
        </w:numPr>
        <w:rPr>
          <w:rFonts w:ascii="Arial" w:hAnsi="Arial" w:eastAsia="Arial" w:cs="Arial"/>
        </w:rPr>
      </w:pPr>
      <w:r>
        <w:rPr>
          <w:rFonts w:ascii="Arial" w:hAnsi="Arial"/>
        </w:rPr>
        <w:t>Bierverkostung</w:t>
      </w:r>
    </w:p>
    <w:p>
      <w:pPr>
        <w:pStyle w:val="Normal"/>
        <w:rPr>
          <w:rFonts w:ascii="Arial" w:hAnsi="Arial" w:eastAsia="Arial" w:cs="Arial"/>
          <w:sz w:val="22"/>
          <w:szCs w:val="22"/>
        </w:rPr>
      </w:pPr>
      <w:r>
        <w:rPr>
          <w:rFonts w:eastAsia="Arial" w:cs="Arial" w:ascii="Arial" w:hAnsi="Arial"/>
          <w:sz w:val="22"/>
          <w:szCs w:val="22"/>
        </w:rPr>
      </w:r>
    </w:p>
    <w:p>
      <w:pPr>
        <w:pStyle w:val="Normal"/>
        <w:rPr>
          <w:rFonts w:ascii="Arial" w:hAnsi="Arial" w:eastAsia="Arial" w:cs="Arial"/>
          <w:sz w:val="22"/>
          <w:szCs w:val="22"/>
        </w:rPr>
      </w:pPr>
      <w:r>
        <w:rPr>
          <w:rFonts w:eastAsia="Arial" w:cs="Arial" w:ascii="Arial" w:hAnsi="Arial"/>
          <w:sz w:val="22"/>
          <w:szCs w:val="22"/>
        </w:rPr>
      </w:r>
    </w:p>
    <w:p>
      <w:pPr>
        <w:pStyle w:val="Normal"/>
        <w:rPr>
          <w:rFonts w:ascii="Arial" w:hAnsi="Arial" w:eastAsia="Arial" w:cs="Arial"/>
          <w:sz w:val="22"/>
          <w:szCs w:val="22"/>
        </w:rPr>
      </w:pPr>
      <w:r>
        <w:rPr>
          <w:rFonts w:eastAsia="Arial" w:cs="Arial" w:ascii="Arial" w:hAnsi="Arial"/>
          <w:sz w:val="22"/>
          <w:szCs w:val="22"/>
        </w:rPr>
      </w:r>
    </w:p>
    <w:p>
      <w:pPr>
        <w:pStyle w:val="Normal"/>
        <w:rPr>
          <w:rFonts w:ascii="Arial" w:hAnsi="Arial" w:eastAsia="Arial" w:cs="Arial"/>
          <w:sz w:val="22"/>
          <w:szCs w:val="22"/>
        </w:rPr>
      </w:pPr>
      <w:r>
        <w:rPr>
          <w:rFonts w:eastAsia="Arial" w:cs="Arial" w:ascii="Arial" w:hAnsi="Arial"/>
          <w:sz w:val="22"/>
          <w:szCs w:val="22"/>
        </w:rPr>
      </w:r>
    </w:p>
    <w:p>
      <w:pPr>
        <w:pStyle w:val="Normal"/>
        <w:rPr>
          <w:rFonts w:ascii="Arial" w:hAnsi="Arial" w:eastAsia="Arial" w:cs="Arial"/>
          <w:sz w:val="22"/>
          <w:szCs w:val="22"/>
        </w:rPr>
      </w:pPr>
      <w:r>
        <w:rPr>
          <w:rFonts w:eastAsia="Arial" w:cs="Arial" w:ascii="Arial" w:hAnsi="Arial"/>
          <w:sz w:val="22"/>
          <w:szCs w:val="22"/>
        </w:rPr>
      </w:r>
    </w:p>
    <w:p>
      <w:pPr>
        <w:pStyle w:val="Normal"/>
        <w:rPr>
          <w:rFonts w:ascii="Arial" w:hAnsi="Arial" w:eastAsia="Arial" w:cs="Arial"/>
          <w:sz w:val="22"/>
          <w:szCs w:val="22"/>
        </w:rPr>
      </w:pPr>
      <w:r>
        <w:rPr>
          <w:rFonts w:eastAsia="Arial" w:cs="Arial" w:ascii="Arial" w:hAnsi="Arial"/>
          <w:sz w:val="22"/>
          <w:szCs w:val="22"/>
        </w:rPr>
      </w:r>
    </w:p>
    <w:p>
      <w:pPr>
        <w:pStyle w:val="Normal"/>
        <w:rPr>
          <w:rFonts w:ascii="Arial" w:hAnsi="Arial" w:eastAsia="Arial" w:cs="Arial"/>
          <w:sz w:val="22"/>
          <w:szCs w:val="22"/>
        </w:rPr>
      </w:pPr>
      <w:r>
        <w:rPr>
          <w:rFonts w:eastAsia="Arial" w:cs="Arial" w:ascii="Arial" w:hAnsi="Arial"/>
          <w:sz w:val="22"/>
          <w:szCs w:val="22"/>
        </w:rPr>
      </w:r>
    </w:p>
    <w:p>
      <w:pPr>
        <w:pStyle w:val="Normal"/>
        <w:rPr>
          <w:rFonts w:ascii="Arial" w:hAnsi="Arial" w:eastAsia="Arial" w:cs="Arial"/>
          <w:sz w:val="22"/>
          <w:szCs w:val="22"/>
        </w:rPr>
      </w:pPr>
      <w:r>
        <w:rPr>
          <w:rFonts w:eastAsia="Arial" w:cs="Arial" w:ascii="Arial" w:hAnsi="Arial"/>
          <w:sz w:val="22"/>
          <w:szCs w:val="22"/>
        </w:rPr>
      </w:r>
    </w:p>
    <w:p>
      <w:pPr>
        <w:pStyle w:val="Normal"/>
        <w:rPr>
          <w:rFonts w:ascii="Arial" w:hAnsi="Arial" w:eastAsia="Arial" w:cs="Arial"/>
          <w:sz w:val="22"/>
          <w:szCs w:val="22"/>
        </w:rPr>
      </w:pPr>
      <w:r>
        <w:rPr>
          <w:rFonts w:ascii="Arial" w:hAnsi="Arial"/>
          <w:sz w:val="22"/>
          <w:szCs w:val="22"/>
        </w:rPr>
        <w:t>Programm</w:t>
        <w:tab/>
        <w:t>Tagesseminar </w:t>
      </w:r>
    </w:p>
    <w:p>
      <w:pPr>
        <w:pStyle w:val="Normal"/>
        <w:ind w:left="708" w:hanging="0"/>
        <w:rPr>
          <w:rFonts w:ascii="Arial" w:hAnsi="Arial" w:eastAsia="Arial" w:cs="Arial"/>
        </w:rPr>
      </w:pPr>
      <w:r>
        <w:rPr>
          <w:rFonts w:ascii="Arial" w:hAnsi="Arial"/>
          <w:sz w:val="22"/>
          <w:szCs w:val="22"/>
        </w:rPr>
        <w:t xml:space="preserve">            </w:t>
      </w:r>
    </w:p>
    <w:p>
      <w:pPr>
        <w:pStyle w:val="ListParagraph"/>
        <w:rPr>
          <w:rFonts w:ascii="Arial" w:hAnsi="Arial" w:eastAsia="Arial" w:cs="Arial"/>
        </w:rPr>
      </w:pPr>
      <w:r>
        <w:rPr>
          <w:rFonts w:ascii="Arial" w:hAnsi="Arial"/>
        </w:rPr>
        <w:t xml:space="preserve">09:00 Uhr       Begrüßung und Hinführung ans Thema </w:t>
      </w:r>
    </w:p>
    <w:p>
      <w:pPr>
        <w:pStyle w:val="Normal"/>
        <w:ind w:firstLine="708"/>
        <w:rPr>
          <w:rFonts w:ascii="Arial" w:hAnsi="Arial" w:eastAsia="Arial" w:cs="Arial"/>
          <w:sz w:val="22"/>
          <w:szCs w:val="22"/>
        </w:rPr>
      </w:pPr>
      <w:r>
        <w:rPr>
          <w:rFonts w:ascii="Arial" w:hAnsi="Arial"/>
          <w:sz w:val="22"/>
          <w:szCs w:val="22"/>
        </w:rPr>
        <w:t>09:15 Uhr</w:t>
        <w:tab/>
        <w:t xml:space="preserve">Vertiefende Rohstoffkunde: Hopfen, Malz, Hefe, Wasser </w:t>
      </w:r>
    </w:p>
    <w:p>
      <w:pPr>
        <w:pStyle w:val="ListParagraph"/>
        <w:ind w:left="1428" w:firstLine="696"/>
        <w:rPr>
          <w:rFonts w:ascii="Arial" w:hAnsi="Arial" w:eastAsia="Arial" w:cs="Arial"/>
        </w:rPr>
      </w:pPr>
      <w:r>
        <w:rPr>
          <w:rFonts w:ascii="Arial" w:hAnsi="Arial"/>
        </w:rPr>
        <w:t xml:space="preserve">– </w:t>
      </w:r>
      <w:r>
        <w:rPr>
          <w:rFonts w:ascii="Arial" w:hAnsi="Arial"/>
        </w:rPr>
        <w:t>Herstellung von eigenem Röstmalz</w:t>
      </w:r>
    </w:p>
    <w:p>
      <w:pPr>
        <w:pStyle w:val="ListParagraph"/>
        <w:rPr>
          <w:rFonts w:ascii="Arial" w:hAnsi="Arial"/>
        </w:rPr>
      </w:pPr>
      <w:r>
        <w:rPr>
          <w:rFonts w:ascii="Arial" w:hAnsi="Arial"/>
        </w:rPr>
        <w:t>10:00 Uhr</w:t>
        <w:tab/>
        <w:t xml:space="preserve">Bierkräuterkunde“ – geeignete Gewürze und Kräuter für das Bier </w:t>
      </w:r>
    </w:p>
    <w:p>
      <w:pPr>
        <w:pStyle w:val="ListParagraph"/>
        <w:rPr>
          <w:rFonts w:ascii="Arial" w:hAnsi="Arial" w:eastAsia="Arial" w:cs="Arial"/>
        </w:rPr>
      </w:pPr>
      <w:r>
        <w:rPr>
          <w:rFonts w:ascii="Arial" w:hAnsi="Arial"/>
        </w:rPr>
        <w:t>10:30 Uhr       Kaffeepause mit Literaturtisch</w:t>
      </w:r>
    </w:p>
    <w:p>
      <w:pPr>
        <w:pStyle w:val="ListParagraph"/>
        <w:rPr>
          <w:rFonts w:ascii="Arial" w:hAnsi="Arial" w:eastAsia="Arial" w:cs="Arial"/>
        </w:rPr>
      </w:pPr>
      <w:r>
        <w:rPr>
          <w:rFonts w:ascii="Arial" w:hAnsi="Arial"/>
        </w:rPr>
        <w:t>11:00 Uhr       Brauwerkstatt / Praxiskurs (1.Teil)</w:t>
      </w:r>
    </w:p>
    <w:p>
      <w:pPr>
        <w:pStyle w:val="ListParagraph"/>
        <w:rPr>
          <w:rFonts w:ascii="Arial" w:hAnsi="Arial" w:eastAsia="Arial" w:cs="Arial"/>
        </w:rPr>
      </w:pPr>
      <w:r>
        <w:rPr>
          <w:rFonts w:ascii="Arial" w:hAnsi="Arial"/>
        </w:rPr>
        <w:t>12:30 Uhr       Mittagessen mit kleiner Bierverkostung</w:t>
      </w:r>
    </w:p>
    <w:p>
      <w:pPr>
        <w:pStyle w:val="ListParagraph"/>
        <w:rPr>
          <w:rFonts w:ascii="Arial" w:hAnsi="Arial" w:eastAsia="Arial" w:cs="Arial"/>
        </w:rPr>
      </w:pPr>
      <w:r>
        <w:rPr>
          <w:rFonts w:ascii="Arial" w:hAnsi="Arial"/>
        </w:rPr>
        <w:t>14:00 Uhr       Brauwerkstatt / Praxiskurs (2.Teil)</w:t>
      </w:r>
    </w:p>
    <w:p>
      <w:pPr>
        <w:pStyle w:val="ListParagraph"/>
        <w:rPr>
          <w:rFonts w:ascii="Arial" w:hAnsi="Arial" w:eastAsia="Arial" w:cs="Arial"/>
        </w:rPr>
      </w:pPr>
      <w:r>
        <w:rPr>
          <w:rFonts w:ascii="Arial" w:hAnsi="Arial"/>
        </w:rPr>
        <w:t>15:00 Uhr       Kaffeepause</w:t>
      </w:r>
    </w:p>
    <w:p>
      <w:pPr>
        <w:pStyle w:val="ListParagraph"/>
        <w:rPr>
          <w:rFonts w:ascii="Arial" w:hAnsi="Arial" w:eastAsia="Arial" w:cs="Arial"/>
        </w:rPr>
      </w:pPr>
      <w:r>
        <w:rPr>
          <w:rFonts w:ascii="Arial" w:hAnsi="Arial"/>
        </w:rPr>
        <w:t>15:15 Uhr       Brauwerkstatt / Praxiskurs (3.Teil)</w:t>
      </w:r>
    </w:p>
    <w:p>
      <w:pPr>
        <w:pStyle w:val="ListParagraph"/>
        <w:rPr>
          <w:rFonts w:ascii="Arial" w:hAnsi="Arial" w:eastAsia="Arial" w:cs="Arial"/>
        </w:rPr>
      </w:pPr>
      <w:r>
        <w:rPr>
          <w:rFonts w:ascii="Arial" w:hAnsi="Arial"/>
        </w:rPr>
        <w:t>16:30 Uhr</w:t>
        <w:tab/>
        <w:t>Skriptbesprechung - Abschlussrunde</w:t>
      </w:r>
    </w:p>
    <w:p>
      <w:pPr>
        <w:pStyle w:val="ListParagraph"/>
        <w:rPr/>
      </w:pPr>
      <w:r>
        <w:rPr>
          <w:rFonts w:ascii="Arial" w:hAnsi="Arial"/>
        </w:rPr>
        <w:t xml:space="preserve">17:00 Uhr       Seminarende </w:t>
      </w:r>
    </w:p>
    <w:sectPr>
      <w:headerReference w:type="default" r:id="rId2"/>
      <w:footerReference w:type="default" r:id="rId3"/>
      <w:type w:val="nextPage"/>
      <w:pgSz w:w="11906" w:h="16838"/>
      <w:pgMar w:left="1417" w:right="1417" w:header="720" w:top="1417"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w:altName w:val="Arial"/>
    <w:charset w:val="00"/>
    <w:family w:val="roman"/>
    <w:pitch w:val="variable"/>
  </w:font>
  <w:font w:name="Calibri">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undFuzeilen"/>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undFuzeilen"/>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08"/>
  <w:autoHyphenation w:val="false"/>
  <w:compat>
    <w:compatSetting w:name="compatibilityMode" w:uri="http://schemas.microsoft.com/office/word" w:val="14"/>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de-DE" w:eastAsia="de-D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pBdr/>
      <w:suppressAutoHyphens w:val="true"/>
      <w:bidi w:val="0"/>
      <w:jc w:val="left"/>
    </w:pPr>
    <w:rPr>
      <w:rFonts w:cs="Arial Unicode MS" w:ascii="Times New Roman" w:hAnsi="Times New Roman" w:eastAsia="Arial Unicode MS"/>
      <w:color w:val="000000"/>
      <w:kern w:val="0"/>
      <w:sz w:val="24"/>
      <w:szCs w:val="24"/>
      <w:u w:val="none" w:color="000000"/>
      <w:lang w:val="de-DE" w:eastAsia="de-DE" w:bidi="ar-SA"/>
    </w:rPr>
  </w:style>
  <w:style w:type="paragraph" w:styleId="Berschrift1">
    <w:name w:val="Heading 1"/>
    <w:basedOn w:val="Normal"/>
    <w:next w:val="Normal"/>
    <w:qFormat/>
    <w:pPr>
      <w:keepNext w:val="true"/>
      <w:widowControl/>
      <w:tabs>
        <w:tab w:val="left" w:pos="432" w:leader="none"/>
      </w:tabs>
      <w:suppressAutoHyphens w:val="true"/>
      <w:bidi w:val="0"/>
      <w:ind w:left="432" w:hanging="432"/>
      <w:jc w:val="left"/>
      <w:outlineLvl w:val="0"/>
    </w:pPr>
    <w:rPr>
      <w:rFonts w:cs="Arial Unicode MS"/>
      <w:b/>
      <w:bCs/>
      <w:color w:val="000000"/>
      <w:sz w:val="22"/>
      <w:szCs w:val="22"/>
      <w:u w:val="none" w:color="000000"/>
    </w:rPr>
  </w:style>
  <w:style w:type="character" w:styleId="DefaultParagraphFont" w:default="1">
    <w:name w:val="Default Paragraph Font"/>
    <w:uiPriority w:val="1"/>
    <w:semiHidden/>
    <w:unhideWhenUsed/>
    <w:qFormat/>
    <w:rPr/>
  </w:style>
  <w:style w:type="character" w:styleId="Internetverknpfung">
    <w:name w:val="Internetverknüpfung"/>
    <w:rPr>
      <w:u w:val="single"/>
    </w:rPr>
  </w:style>
  <w:style w:type="character" w:styleId="ListLabel1">
    <w:name w:val="ListLabel 1"/>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2">
    <w:name w:val="ListLabel 2"/>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3">
    <w:name w:val="ListLabel 3"/>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4">
    <w:name w:val="ListLabel 4"/>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5">
    <w:name w:val="ListLabel 5"/>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6">
    <w:name w:val="ListLabel 6"/>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7">
    <w:name w:val="ListLabel 7"/>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8">
    <w:name w:val="ListLabel 8"/>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9">
    <w:name w:val="ListLabel 9"/>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0">
    <w:name w:val="ListLabel 10"/>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1">
    <w:name w:val="ListLabel 11"/>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2">
    <w:name w:val="ListLabel 12"/>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3">
    <w:name w:val="ListLabel 13"/>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4">
    <w:name w:val="ListLabel 14"/>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5">
    <w:name w:val="ListLabel 15"/>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6">
    <w:name w:val="ListLabel 16"/>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7">
    <w:name w:val="ListLabel 17"/>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8">
    <w:name w:val="ListLabel 18"/>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9">
    <w:name w:val="ListLabel 19"/>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20">
    <w:name w:val="ListLabel 20"/>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21">
    <w:name w:val="ListLabel 21"/>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22">
    <w:name w:val="ListLabel 22"/>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23">
    <w:name w:val="ListLabel 23"/>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24">
    <w:name w:val="ListLabel 24"/>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25">
    <w:name w:val="ListLabel 25"/>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26">
    <w:name w:val="ListLabel 26"/>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27">
    <w:name w:val="ListLabel 27"/>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28">
    <w:name w:val="ListLabel 28"/>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29">
    <w:name w:val="ListLabel 29"/>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30">
    <w:name w:val="ListLabel 30"/>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31">
    <w:name w:val="ListLabel 31"/>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32">
    <w:name w:val="ListLabel 32"/>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33">
    <w:name w:val="ListLabel 33"/>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34">
    <w:name w:val="ListLabel 34"/>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35">
    <w:name w:val="ListLabel 35"/>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36">
    <w:name w:val="ListLabel 36"/>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37">
    <w:name w:val="ListLabel 37"/>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38">
    <w:name w:val="ListLabel 38"/>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39">
    <w:name w:val="ListLabel 39"/>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40">
    <w:name w:val="ListLabel 40"/>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41">
    <w:name w:val="ListLabel 41"/>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42">
    <w:name w:val="ListLabel 42"/>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43">
    <w:name w:val="ListLabel 43"/>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44">
    <w:name w:val="ListLabel 44"/>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45">
    <w:name w:val="ListLabel 45"/>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46">
    <w:name w:val="ListLabel 46"/>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47">
    <w:name w:val="ListLabel 47"/>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48">
    <w:name w:val="ListLabel 48"/>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49">
    <w:name w:val="ListLabel 49"/>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50">
    <w:name w:val="ListLabel 50"/>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51">
    <w:name w:val="ListLabel 51"/>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52">
    <w:name w:val="ListLabel 52"/>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53">
    <w:name w:val="ListLabel 53"/>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54">
    <w:name w:val="ListLabel 54"/>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widowControl/>
      <w:suppressAutoHyphens w:val="true"/>
      <w:bidi w:val="0"/>
      <w:jc w:val="left"/>
    </w:pPr>
    <w:rPr>
      <w:rFonts w:cs="Arial Unicode MS"/>
      <w:b/>
      <w:bCs/>
      <w:color w:val="000000"/>
      <w:sz w:val="28"/>
      <w:szCs w:val="28"/>
      <w:u w:val="none" w:color="000000"/>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undFuzeilen" w:customStyle="1">
    <w:name w:val="Kopf- und Fußzeilen"/>
    <w:qFormat/>
    <w:pPr>
      <w:widowControl/>
      <w:tabs>
        <w:tab w:val="right" w:pos="9020" w:leader="none"/>
      </w:tabs>
      <w:bidi w:val="0"/>
      <w:jc w:val="left"/>
    </w:pPr>
    <w:rPr>
      <w:rFonts w:ascii="Helvetica" w:hAnsi="Helvetica" w:cs="Arial Unicode MS" w:eastAsia="Arial Unicode MS"/>
      <w:color w:val="000000"/>
      <w:kern w:val="0"/>
      <w:sz w:val="24"/>
      <w:szCs w:val="24"/>
      <w:lang w:val="de-DE" w:eastAsia="de-DE" w:bidi="ar-SA"/>
    </w:rPr>
  </w:style>
  <w:style w:type="paragraph" w:styleId="NormalWeb">
    <w:name w:val="Normal (Web)"/>
    <w:qFormat/>
    <w:pPr>
      <w:widowControl/>
      <w:suppressAutoHyphens w:val="true"/>
      <w:bidi w:val="0"/>
      <w:spacing w:before="280" w:after="280"/>
      <w:jc w:val="left"/>
    </w:pPr>
    <w:rPr>
      <w:rFonts w:cs="Arial Unicode MS" w:ascii="Times New Roman" w:hAnsi="Times New Roman" w:eastAsia="Arial Unicode MS"/>
      <w:color w:val="000000"/>
      <w:kern w:val="0"/>
      <w:sz w:val="24"/>
      <w:szCs w:val="24"/>
      <w:u w:val="none" w:color="000000"/>
      <w:lang w:val="de-DE" w:eastAsia="de-DE" w:bidi="ar-SA"/>
    </w:rPr>
  </w:style>
  <w:style w:type="paragraph" w:styleId="ListParagraph">
    <w:name w:val="List Paragraph"/>
    <w:qFormat/>
    <w:pPr>
      <w:widowControl/>
      <w:suppressAutoHyphens w:val="true"/>
      <w:bidi w:val="0"/>
      <w:ind w:left="720" w:hanging="0"/>
      <w:jc w:val="left"/>
    </w:pPr>
    <w:rPr>
      <w:rFonts w:ascii="Calibri" w:hAnsi="Calibri" w:eastAsia="Calibri" w:cs="Calibri"/>
      <w:color w:val="000000"/>
      <w:kern w:val="0"/>
      <w:sz w:val="22"/>
      <w:szCs w:val="22"/>
      <w:u w:val="none" w:color="000000"/>
      <w:lang w:val="de-DE" w:eastAsia="de-DE" w:bidi="ar-SA"/>
    </w:rPr>
  </w:style>
  <w:style w:type="paragraph" w:styleId="Kopfzeile">
    <w:name w:val="Header"/>
    <w:basedOn w:val="Normal"/>
    <w:pPr/>
    <w:rPr/>
  </w:style>
  <w:style w:type="paragraph" w:styleId="Fuzeile">
    <w:name w:val="Footer"/>
    <w:basedOn w:val="Normal"/>
    <w:pPr/>
    <w:rPr/>
  </w:style>
  <w:style w:type="numbering" w:styleId="NoList" w:default="1">
    <w:name w:val="No List"/>
    <w:uiPriority w:val="99"/>
    <w:semiHidden/>
    <w:unhideWhenUsed/>
    <w:qFormat/>
  </w:style>
  <w:style w:type="numbering" w:styleId="ImportierterStil3" w:customStyle="1">
    <w:name w:val="Importierter Stil: 3"/>
    <w:qFormat/>
  </w:style>
  <w:style w:type="numbering" w:styleId="ImportierterStil2" w:customStyle="1">
    <w:name w:val="Importierter Stil: 2"/>
    <w:qFormat/>
  </w:style>
  <w:style w:type="numbering" w:styleId="ImportierterStil4" w:customStyle="1">
    <w:name w:val="Importierter Stil: 4"/>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LibreOffice/6.0.3.2$Windows_X86_64 LibreOffice_project/8f48d515416608e3a835360314dac7e47fd0b821</Application>
  <Pages>2</Pages>
  <Words>297</Words>
  <Characters>2019</Characters>
  <CharactersWithSpaces>2350</CharactersWithSpaces>
  <Paragraphs>40</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2018-11-09T13:59:00Z</dcterms:created>
  <dc:creator>thomas</dc:creator>
  <dc:description/>
  <dc:language>de-DE</dc:language>
  <cp:lastModifiedBy>Thomas Janscheck</cp:lastModifiedBy>
  <dcterms:modified xsi:type="dcterms:W3CDTF">2018-11-09T14:00:00Z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